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5F" w:rsidRPr="002B0E5F" w:rsidRDefault="002B0E5F" w:rsidP="002B0E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</w:rPr>
      </w:pPr>
      <w:bookmarkStart w:id="0" w:name="_GoBack"/>
      <w:r w:rsidRPr="002B0E5F">
        <w:rPr>
          <w:rFonts w:ascii="Times New Roman" w:eastAsia="Times New Roman" w:hAnsi="Times New Roman" w:cs="Times New Roman"/>
          <w:b/>
          <w:color w:val="7030A0"/>
          <w:u w:val="single"/>
          <w:lang w:val="ru-RU"/>
        </w:rPr>
        <w:t>Памятка «ФАКТОРЫ И СИТУАЦИИ СУИЦИДАЛЬНОГО РИСКА»</w:t>
      </w:r>
    </w:p>
    <w:bookmarkEnd w:id="0"/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1. Психическое неблагополучие как факторы риска: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предшествующие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попытки самоубийства </w:t>
      </w:r>
      <w:r w:rsidRPr="002B0E5F">
        <w:rPr>
          <w:rFonts w:ascii="Times New Roman" w:eastAsia="Times New Roman" w:hAnsi="Times New Roman" w:cs="Times New Roman"/>
          <w:lang w:val="ru-RU"/>
        </w:rPr>
        <w:t>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депрессивное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состояние, </w:t>
      </w:r>
      <w:r w:rsidRPr="002B0E5F">
        <w:rPr>
          <w:rFonts w:ascii="Times New Roman" w:eastAsia="Times New Roman" w:hAnsi="Times New Roman" w:cs="Times New Roman"/>
          <w:lang w:val="ru-RU"/>
        </w:rPr>
        <w:t>эмоциональные проблемы (расстройство настроения, тревожное состояние, чувство безнадежности);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злоупотребление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0E5F">
        <w:rPr>
          <w:rFonts w:ascii="Times New Roman" w:eastAsia="Times New Roman" w:hAnsi="Times New Roman" w:cs="Times New Roman"/>
          <w:lang w:val="ru-RU"/>
        </w:rPr>
        <w:t>психоактивными</w:t>
      </w:r>
      <w:proofErr w:type="spellEnd"/>
      <w:r w:rsidRPr="002B0E5F">
        <w:rPr>
          <w:rFonts w:ascii="Times New Roman" w:eastAsia="Times New Roman" w:hAnsi="Times New Roman" w:cs="Times New Roman"/>
          <w:lang w:val="ru-RU"/>
        </w:rPr>
        <w:t xml:space="preserve"> веществами. В подростково-молодежной среде в возрасте 16 лет и старше злоупотребление алкоголем и </w:t>
      </w:r>
      <w:proofErr w:type="spellStart"/>
      <w:r w:rsidRPr="002B0E5F">
        <w:rPr>
          <w:rFonts w:ascii="Times New Roman" w:eastAsia="Times New Roman" w:hAnsi="Times New Roman" w:cs="Times New Roman"/>
          <w:lang w:val="ru-RU"/>
        </w:rPr>
        <w:t>психоактивными</w:t>
      </w:r>
      <w:proofErr w:type="spellEnd"/>
      <w:r w:rsidRPr="002B0E5F">
        <w:rPr>
          <w:rFonts w:ascii="Times New Roman" w:eastAsia="Times New Roman" w:hAnsi="Times New Roman" w:cs="Times New Roman"/>
          <w:lang w:val="ru-RU"/>
        </w:rPr>
        <w:t xml:space="preserve"> веществами увеличивают риск самоубийства в период сложных жизненных обстоятельств;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расстройство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личности. </w:t>
      </w:r>
      <w:r w:rsidRPr="002B0E5F">
        <w:rPr>
          <w:rFonts w:ascii="Times New Roman" w:eastAsia="Times New Roman" w:hAnsi="Times New Roman" w:cs="Times New Roman"/>
          <w:lang w:val="ru-RU"/>
        </w:rPr>
        <w:t>Особенно важно обращать внимание на такие характерологические особенности как: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импульсивность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>,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агрессивность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>,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депрессивность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со склонностью к навязчивостям;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совершенных самоубийствах молодых людей можно отметить более высокий процент </w:t>
      </w:r>
      <w:r w:rsidRPr="002B0E5F">
        <w:rPr>
          <w:rFonts w:ascii="Times New Roman" w:eastAsia="Times New Roman" w:hAnsi="Times New Roman" w:cs="Times New Roman"/>
          <w:i/>
          <w:iCs/>
          <w:lang w:val="ru-RU"/>
        </w:rPr>
        <w:t>психических заболеваний в семье,</w:t>
      </w:r>
      <w:r w:rsidRPr="002B0E5F">
        <w:rPr>
          <w:rFonts w:ascii="Times New Roman" w:eastAsia="Times New Roman" w:hAnsi="Times New Roman" w:cs="Times New Roman"/>
          <w:lang w:val="ru-RU"/>
        </w:rPr>
        <w:t xml:space="preserve"> суицидальные идеи или суицидальное поведение в прошлом.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2. Семейные факторы риска (взаимоотношения в семье):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конфликты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в семье и распад семьи: такие изменения, как развод, могут вызвать чувство беспомощности и отсутствия контроля над ситуацией;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суицидальные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идеи и попытки самоубийства появляются чаще у тех подростков, которые были жертвой жестокого обращения со стороны сверстников или взрослых;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симбиотические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отношения между членами семьи. В таких семьях существует миф от неких особых, «глубоких» отношениях в ней. При попытках подростков и молодежи установить взаимоотношения вне семьи, они воспринимаются с враждебностью, негативизмом, обесцениванием.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  <w:lang w:val="ru-RU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3. События жизни: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крушение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романтических отношений, неспособность справиться с трудностями учебной программы, насилие и иные жизненные стресс- факторы и проблемы, связанные со слабо развитыми умениями решать поставленную задачу, заниженная самооценка и попытка разобраться с собственной сексуальной идентификацией;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дополнительным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фактором риска для подростков становится самоубийство известных людей или лиц, которых подросток знал лично. В частности, среди молодежи существует феномен самоубийства из подражания (за компанию).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:rsidR="002B0E5F" w:rsidRPr="002B0E5F" w:rsidRDefault="002B0E5F" w:rsidP="002B0E5F">
      <w:pPr>
        <w:shd w:val="clear" w:color="auto" w:fill="FFFFFF"/>
        <w:spacing w:line="240" w:lineRule="auto"/>
        <w:jc w:val="center"/>
        <w:outlineLvl w:val="2"/>
        <w:rPr>
          <w:rFonts w:eastAsia="Times New Roman"/>
          <w:color w:val="333333"/>
          <w:u w:val="single"/>
          <w:lang w:val="ru-RU"/>
        </w:rPr>
      </w:pPr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Психологическая помощь на территории </w:t>
      </w:r>
      <w:proofErr w:type="spellStart"/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>Молодечненского</w:t>
      </w:r>
      <w:proofErr w:type="spellEnd"/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 района оказывается</w:t>
      </w:r>
    </w:p>
    <w:p w:rsidR="002B0E5F" w:rsidRDefault="002B0E5F" w:rsidP="002B0E5F">
      <w:pPr>
        <w:shd w:val="clear" w:color="auto" w:fill="FFFFFF"/>
        <w:spacing w:line="240" w:lineRule="auto"/>
        <w:jc w:val="center"/>
        <w:rPr>
          <w:rFonts w:eastAsia="Times New Roman"/>
          <w:b/>
          <w:bCs/>
          <w:i/>
          <w:iCs/>
          <w:color w:val="FF0000"/>
          <w:u w:val="single"/>
          <w:lang w:val="ru-RU"/>
        </w:rPr>
      </w:pPr>
      <w:r w:rsidRPr="009C6468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2C37226" wp14:editId="6EFED007">
            <wp:simplePos x="0" y="0"/>
            <wp:positionH relativeFrom="column">
              <wp:posOffset>97155</wp:posOffset>
            </wp:positionH>
            <wp:positionV relativeFrom="paragraph">
              <wp:posOffset>212090</wp:posOffset>
            </wp:positionV>
            <wp:extent cx="628650" cy="565664"/>
            <wp:effectExtent l="0" t="0" r="0" b="6350"/>
            <wp:wrapSquare wrapText="bothSides"/>
            <wp:docPr id="2" name="Рисунок 2" descr="rcpp.b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pp.b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>по</w:t>
      </w:r>
      <w:proofErr w:type="gramEnd"/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 xml:space="preserve"> телефону «Доверия» 8-0176-74-66-20, </w:t>
      </w:r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круглосуточный доступ </w:t>
      </w:r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>в «кризисную комнату» осуществляется по телефону 8-029-102-07-22.</w:t>
      </w:r>
    </w:p>
    <w:p w:rsidR="002B0E5F" w:rsidRPr="002B0E5F" w:rsidRDefault="002B0E5F" w:rsidP="002B0E5F">
      <w:pPr>
        <w:pStyle w:val="a3"/>
        <w:shd w:val="clear" w:color="auto" w:fill="FFFFFF"/>
        <w:spacing w:after="100" w:afterAutospacing="1" w:line="240" w:lineRule="auto"/>
        <w:ind w:left="1418"/>
        <w:rPr>
          <w:rFonts w:eastAsia="Times New Roman"/>
          <w:b/>
          <w:bCs/>
          <w:color w:val="1302F0"/>
          <w:sz w:val="24"/>
          <w:szCs w:val="24"/>
          <w:lang w:val="ru-RU"/>
        </w:rPr>
      </w:pPr>
      <w:r w:rsidRPr="002B0E5F">
        <w:rPr>
          <w:noProof/>
          <w:lang w:val="ru-RU"/>
        </w:rPr>
        <w:t xml:space="preserve"> </w:t>
      </w:r>
      <w:r w:rsidRPr="002B0E5F">
        <w:rPr>
          <w:rFonts w:eastAsia="Times New Roman"/>
          <w:b/>
          <w:bCs/>
          <w:color w:val="1302F0"/>
          <w:sz w:val="24"/>
          <w:szCs w:val="24"/>
          <w:lang w:val="ru-RU"/>
        </w:rPr>
        <w:t xml:space="preserve"> РЕСПУБЛИКАНСКИЙ ЦЕНТР ПСИХОЛОГИЧЕСКОЙ ПОМОЩИ</w:t>
      </w:r>
    </w:p>
    <w:p w:rsidR="002B0E5F" w:rsidRPr="002B0E5F" w:rsidRDefault="00983871" w:rsidP="002B0E5F">
      <w:pPr>
        <w:pStyle w:val="a3"/>
        <w:shd w:val="clear" w:color="auto" w:fill="FFFFFF"/>
        <w:spacing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hyperlink r:id="rId7" w:history="1">
        <w:r w:rsidR="002B0E5F" w:rsidRPr="002B0E5F">
          <w:rPr>
            <w:rFonts w:eastAsia="Times New Roman"/>
            <w:b/>
            <w:bCs/>
            <w:color w:val="1302F0"/>
            <w:sz w:val="24"/>
            <w:szCs w:val="24"/>
            <w:u w:val="single"/>
            <w:lang w:val="ru-RU"/>
          </w:rPr>
          <w:t>+375 17 300 1006</w:t>
        </w:r>
      </w:hyperlink>
    </w:p>
    <w:p w:rsidR="002B0E5F" w:rsidRDefault="00983871" w:rsidP="002B0E5F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  <w:r w:rsidRPr="00983871">
        <w:rPr>
          <w:rFonts w:ascii="Times New Roman" w:eastAsia="Calibri" w:hAnsi="Times New Roman" w:cs="Times New Roman"/>
          <w:b/>
          <w:bCs/>
          <w:i/>
          <w:iCs/>
          <w:noProof/>
          <w:color w:val="0000CC"/>
          <w:sz w:val="24"/>
          <w:szCs w:val="24"/>
          <w:lang w:val="ru-RU"/>
        </w:rPr>
        <w:drawing>
          <wp:inline distT="0" distB="0" distL="0" distR="0">
            <wp:extent cx="2842311" cy="4038600"/>
            <wp:effectExtent l="0" t="0" r="0" b="0"/>
            <wp:docPr id="5" name="Рисунок 5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27" cy="404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5F" w:rsidRDefault="002B0E5F" w:rsidP="002B0E5F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2B0E5F" w:rsidRPr="002B0E5F" w:rsidRDefault="002B0E5F" w:rsidP="002B0E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</w:rPr>
      </w:pPr>
      <w:r w:rsidRPr="002B0E5F">
        <w:rPr>
          <w:rFonts w:ascii="Times New Roman" w:eastAsia="Times New Roman" w:hAnsi="Times New Roman" w:cs="Times New Roman"/>
          <w:b/>
          <w:color w:val="7030A0"/>
          <w:u w:val="single"/>
          <w:lang w:val="ru-RU"/>
        </w:rPr>
        <w:t>Памятка «ФАКТОРЫ И СИТУАЦИИ СУИЦИДАЛЬНОГО РИСКА»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1. Психическое неблагополучие как факторы риска: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предшествующие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попытки самоубийства </w:t>
      </w:r>
      <w:r w:rsidRPr="002B0E5F">
        <w:rPr>
          <w:rFonts w:ascii="Times New Roman" w:eastAsia="Times New Roman" w:hAnsi="Times New Roman" w:cs="Times New Roman"/>
          <w:lang w:val="ru-RU"/>
        </w:rPr>
        <w:t>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депрессивное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состояние, </w:t>
      </w:r>
      <w:r w:rsidRPr="002B0E5F">
        <w:rPr>
          <w:rFonts w:ascii="Times New Roman" w:eastAsia="Times New Roman" w:hAnsi="Times New Roman" w:cs="Times New Roman"/>
          <w:lang w:val="ru-RU"/>
        </w:rPr>
        <w:t>эмоциональные проблемы (расстройство настроения, тревожное состояние, чувство безнадежности);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злоупотребление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0E5F">
        <w:rPr>
          <w:rFonts w:ascii="Times New Roman" w:eastAsia="Times New Roman" w:hAnsi="Times New Roman" w:cs="Times New Roman"/>
          <w:lang w:val="ru-RU"/>
        </w:rPr>
        <w:t>психоактивными</w:t>
      </w:r>
      <w:proofErr w:type="spellEnd"/>
      <w:r w:rsidRPr="002B0E5F">
        <w:rPr>
          <w:rFonts w:ascii="Times New Roman" w:eastAsia="Times New Roman" w:hAnsi="Times New Roman" w:cs="Times New Roman"/>
          <w:lang w:val="ru-RU"/>
        </w:rPr>
        <w:t xml:space="preserve"> веществами. В подростково-молодежной среде в возрасте 16 лет и старше злоупотребление алкоголем и </w:t>
      </w:r>
      <w:proofErr w:type="spellStart"/>
      <w:r w:rsidRPr="002B0E5F">
        <w:rPr>
          <w:rFonts w:ascii="Times New Roman" w:eastAsia="Times New Roman" w:hAnsi="Times New Roman" w:cs="Times New Roman"/>
          <w:lang w:val="ru-RU"/>
        </w:rPr>
        <w:t>психоактивными</w:t>
      </w:r>
      <w:proofErr w:type="spellEnd"/>
      <w:r w:rsidRPr="002B0E5F">
        <w:rPr>
          <w:rFonts w:ascii="Times New Roman" w:eastAsia="Times New Roman" w:hAnsi="Times New Roman" w:cs="Times New Roman"/>
          <w:lang w:val="ru-RU"/>
        </w:rPr>
        <w:t xml:space="preserve"> веществами увеличивают риск самоубийства в период сложных жизненных обстоятельств;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i/>
          <w:iCs/>
          <w:lang w:val="ru-RU"/>
        </w:rPr>
        <w:t>расстройство</w:t>
      </w:r>
      <w:proofErr w:type="gramEnd"/>
      <w:r w:rsidRPr="002B0E5F">
        <w:rPr>
          <w:rFonts w:ascii="Times New Roman" w:eastAsia="Times New Roman" w:hAnsi="Times New Roman" w:cs="Times New Roman"/>
          <w:i/>
          <w:iCs/>
          <w:lang w:val="ru-RU"/>
        </w:rPr>
        <w:t xml:space="preserve"> личности. </w:t>
      </w:r>
      <w:r w:rsidRPr="002B0E5F">
        <w:rPr>
          <w:rFonts w:ascii="Times New Roman" w:eastAsia="Times New Roman" w:hAnsi="Times New Roman" w:cs="Times New Roman"/>
          <w:lang w:val="ru-RU"/>
        </w:rPr>
        <w:t>Особенно важно обращать внимание на такие характерологические особенности как: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импульсивность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>,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агрессивность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>,</w:t>
      </w:r>
    </w:p>
    <w:p w:rsidR="002B0E5F" w:rsidRPr="002B0E5F" w:rsidRDefault="002B0E5F" w:rsidP="002B0E5F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депрессивность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со склонностью к навязчивостям;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совершенных самоубийствах молодых людей можно отметить более высокий процент </w:t>
      </w:r>
      <w:r w:rsidRPr="002B0E5F">
        <w:rPr>
          <w:rFonts w:ascii="Times New Roman" w:eastAsia="Times New Roman" w:hAnsi="Times New Roman" w:cs="Times New Roman"/>
          <w:i/>
          <w:iCs/>
          <w:lang w:val="ru-RU"/>
        </w:rPr>
        <w:t>психических заболеваний в семье,</w:t>
      </w:r>
      <w:r w:rsidRPr="002B0E5F">
        <w:rPr>
          <w:rFonts w:ascii="Times New Roman" w:eastAsia="Times New Roman" w:hAnsi="Times New Roman" w:cs="Times New Roman"/>
          <w:lang w:val="ru-RU"/>
        </w:rPr>
        <w:t xml:space="preserve"> суицидальные идеи или суицидальное поведение в прошлом.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2. Семейные факторы риска (взаимоотношения в семье):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конфликты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в семье и распад семьи: такие изменения, как развод, могут вызвать чувство беспомощности и отсутствия контроля над ситуацией;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суицидальные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идеи и попытки самоубийства появляются чаще у тех подростков, которые были жертвой жестокого обращения со стороны сверстников или взрослых;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симбиотические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отношения между членами семьи. В таких семьях существует миф от неких особых, «глубоких» отношениях в ней. При попытках подростков и молодежи установить взаимоотношения вне семьи, они воспринимаются с враждебностью, негативизмом, обесцениванием.</w:t>
      </w:r>
    </w:p>
    <w:p w:rsidR="002B0E5F" w:rsidRPr="002B0E5F" w:rsidRDefault="002B0E5F" w:rsidP="002B0E5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u w:val="single"/>
          <w:lang w:val="ru-RU"/>
        </w:rPr>
      </w:pPr>
      <w:r w:rsidRPr="002B0E5F">
        <w:rPr>
          <w:rFonts w:ascii="Times New Roman" w:eastAsia="Times New Roman" w:hAnsi="Times New Roman" w:cs="Times New Roman"/>
          <w:u w:val="single"/>
          <w:lang w:val="ru-RU"/>
        </w:rPr>
        <w:t>3. События жизни: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крушение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романтических отношений, неспособность справиться с трудностями учебной программы, насилие и иные жизненные стресс- факторы и проблемы, связанные со слабо развитыми умениями решать поставленную задачу, заниженная самооценка и попытка разобраться с собственной сексуальной идентификацией;</w:t>
      </w:r>
    </w:p>
    <w:p w:rsidR="002B0E5F" w:rsidRPr="002B0E5F" w:rsidRDefault="002B0E5F" w:rsidP="002B0E5F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2B0E5F">
        <w:rPr>
          <w:rFonts w:ascii="Times New Roman" w:eastAsia="Times New Roman" w:hAnsi="Times New Roman" w:cs="Times New Roman"/>
          <w:lang w:val="ru-RU"/>
        </w:rPr>
        <w:t>дополнительным</w:t>
      </w:r>
      <w:proofErr w:type="gramEnd"/>
      <w:r w:rsidRPr="002B0E5F">
        <w:rPr>
          <w:rFonts w:ascii="Times New Roman" w:eastAsia="Times New Roman" w:hAnsi="Times New Roman" w:cs="Times New Roman"/>
          <w:lang w:val="ru-RU"/>
        </w:rPr>
        <w:t xml:space="preserve"> фактором риска для подростков становится самоубийство известных людей или лиц, которых подросток знал лично. В частности, среди молодежи существует феномен самоубийства из подражания (за компанию).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:rsidR="002B0E5F" w:rsidRPr="002B0E5F" w:rsidRDefault="002B0E5F" w:rsidP="002B0E5F">
      <w:pPr>
        <w:shd w:val="clear" w:color="auto" w:fill="FFFFFF"/>
        <w:spacing w:line="240" w:lineRule="auto"/>
        <w:jc w:val="center"/>
        <w:outlineLvl w:val="2"/>
        <w:rPr>
          <w:rFonts w:eastAsia="Times New Roman"/>
          <w:color w:val="333333"/>
          <w:u w:val="single"/>
          <w:lang w:val="ru-RU"/>
        </w:rPr>
      </w:pPr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Психологическая помощь на территории </w:t>
      </w:r>
      <w:proofErr w:type="spellStart"/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>Молодечненского</w:t>
      </w:r>
      <w:proofErr w:type="spellEnd"/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 района оказывается</w:t>
      </w:r>
    </w:p>
    <w:p w:rsidR="002B0E5F" w:rsidRDefault="002B0E5F" w:rsidP="002B0E5F">
      <w:pPr>
        <w:shd w:val="clear" w:color="auto" w:fill="FFFFFF"/>
        <w:spacing w:line="240" w:lineRule="auto"/>
        <w:jc w:val="center"/>
        <w:rPr>
          <w:rFonts w:eastAsia="Times New Roman"/>
          <w:b/>
          <w:bCs/>
          <w:i/>
          <w:iCs/>
          <w:color w:val="FF0000"/>
          <w:u w:val="single"/>
          <w:lang w:val="ru-RU"/>
        </w:rPr>
      </w:pPr>
      <w:r w:rsidRPr="009C6468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00A56889" wp14:editId="64A80F28">
            <wp:simplePos x="0" y="0"/>
            <wp:positionH relativeFrom="column">
              <wp:posOffset>97155</wp:posOffset>
            </wp:positionH>
            <wp:positionV relativeFrom="paragraph">
              <wp:posOffset>212090</wp:posOffset>
            </wp:positionV>
            <wp:extent cx="628650" cy="565664"/>
            <wp:effectExtent l="0" t="0" r="0" b="6350"/>
            <wp:wrapSquare wrapText="bothSides"/>
            <wp:docPr id="3" name="Рисунок 3" descr="rcpp.b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pp.b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>по</w:t>
      </w:r>
      <w:proofErr w:type="gramEnd"/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 xml:space="preserve"> телефону «Доверия» 8-0176-74-66-20, </w:t>
      </w:r>
      <w:r w:rsidRPr="002B0E5F">
        <w:rPr>
          <w:rFonts w:eastAsia="Times New Roman"/>
          <w:b/>
          <w:bCs/>
          <w:i/>
          <w:iCs/>
          <w:color w:val="7030A0"/>
          <w:u w:val="single"/>
          <w:lang w:val="ru-RU"/>
        </w:rPr>
        <w:t xml:space="preserve">круглосуточный доступ </w:t>
      </w:r>
      <w:r w:rsidRPr="002B0E5F">
        <w:rPr>
          <w:rFonts w:eastAsia="Times New Roman"/>
          <w:b/>
          <w:bCs/>
          <w:i/>
          <w:iCs/>
          <w:color w:val="FF0000"/>
          <w:u w:val="single"/>
          <w:lang w:val="ru-RU"/>
        </w:rPr>
        <w:t>в «кризисную комнату» осуществляется по телефону 8-029-102-07-22.</w:t>
      </w:r>
    </w:p>
    <w:p w:rsidR="002B0E5F" w:rsidRPr="002B0E5F" w:rsidRDefault="002B0E5F" w:rsidP="002B0E5F">
      <w:pPr>
        <w:pStyle w:val="a3"/>
        <w:shd w:val="clear" w:color="auto" w:fill="FFFFFF"/>
        <w:spacing w:after="100" w:afterAutospacing="1" w:line="240" w:lineRule="auto"/>
        <w:ind w:left="1418"/>
        <w:rPr>
          <w:rFonts w:eastAsia="Times New Roman"/>
          <w:b/>
          <w:bCs/>
          <w:color w:val="1302F0"/>
          <w:sz w:val="24"/>
          <w:szCs w:val="24"/>
          <w:lang w:val="ru-RU"/>
        </w:rPr>
      </w:pPr>
      <w:r w:rsidRPr="002B0E5F">
        <w:rPr>
          <w:noProof/>
          <w:lang w:val="ru-RU"/>
        </w:rPr>
        <w:t xml:space="preserve"> </w:t>
      </w:r>
      <w:r w:rsidRPr="002B0E5F">
        <w:rPr>
          <w:rFonts w:eastAsia="Times New Roman"/>
          <w:b/>
          <w:bCs/>
          <w:color w:val="1302F0"/>
          <w:sz w:val="24"/>
          <w:szCs w:val="24"/>
          <w:lang w:val="ru-RU"/>
        </w:rPr>
        <w:t xml:space="preserve"> РЕСПУБЛИКАНСКИЙ ЦЕНТР ПСИХОЛОГИЧЕСКОЙ ПОМОЩИ</w:t>
      </w:r>
    </w:p>
    <w:p w:rsidR="002B0E5F" w:rsidRPr="002B0E5F" w:rsidRDefault="00983871" w:rsidP="002B0E5F">
      <w:pPr>
        <w:pStyle w:val="a3"/>
        <w:shd w:val="clear" w:color="auto" w:fill="FFFFFF"/>
        <w:spacing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hyperlink r:id="rId9" w:history="1">
        <w:r w:rsidR="002B0E5F" w:rsidRPr="002B0E5F">
          <w:rPr>
            <w:rFonts w:eastAsia="Times New Roman"/>
            <w:b/>
            <w:bCs/>
            <w:color w:val="1302F0"/>
            <w:sz w:val="24"/>
            <w:szCs w:val="24"/>
            <w:u w:val="single"/>
            <w:lang w:val="ru-RU"/>
          </w:rPr>
          <w:t>+375 17 300 1006</w:t>
        </w:r>
      </w:hyperlink>
    </w:p>
    <w:p w:rsidR="002B0E5F" w:rsidRPr="002B0E5F" w:rsidRDefault="00983871" w:rsidP="002B0E5F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  <w:r w:rsidRPr="00983871">
        <w:rPr>
          <w:rFonts w:ascii="Times New Roman" w:eastAsia="Calibri" w:hAnsi="Times New Roman" w:cs="Times New Roman"/>
          <w:b/>
          <w:bCs/>
          <w:i/>
          <w:iCs/>
          <w:noProof/>
          <w:color w:val="0000CC"/>
          <w:sz w:val="24"/>
          <w:szCs w:val="24"/>
          <w:lang w:val="ru-RU"/>
        </w:rPr>
        <w:drawing>
          <wp:inline distT="0" distB="0" distL="0" distR="0" wp14:anchorId="61CC895F" wp14:editId="7EBEE41D">
            <wp:extent cx="2686050" cy="3816571"/>
            <wp:effectExtent l="0" t="0" r="0" b="0"/>
            <wp:docPr id="6" name="Рисунок 6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79" cy="382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5F" w:rsidRPr="002B0E5F" w:rsidRDefault="002B0E5F" w:rsidP="002B0E5F">
      <w:pPr>
        <w:pStyle w:val="a3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sectPr w:rsidR="002B0E5F" w:rsidRPr="002B0E5F" w:rsidSect="002B0E5F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27EC"/>
    <w:multiLevelType w:val="hybridMultilevel"/>
    <w:tmpl w:val="8DD6C8EC"/>
    <w:lvl w:ilvl="0" w:tplc="B0041CE0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1" w:tplc="48CC2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55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4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A1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5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B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2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D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5F"/>
    <w:rsid w:val="002B0E5F"/>
    <w:rsid w:val="003F6DE9"/>
    <w:rsid w:val="006E1D7B"/>
    <w:rsid w:val="008009AC"/>
    <w:rsid w:val="00983871"/>
    <w:rsid w:val="00AA749E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AADB-F916-4B95-8E98-A13FA47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5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5F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cpp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2022-09-26T10:09:00Z</cp:lastPrinted>
  <dcterms:created xsi:type="dcterms:W3CDTF">2024-03-11T07:16:00Z</dcterms:created>
  <dcterms:modified xsi:type="dcterms:W3CDTF">2024-03-11T07:16:00Z</dcterms:modified>
</cp:coreProperties>
</file>